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4B" w:rsidRDefault="00E24F4B" w:rsidP="00E24F4B">
      <w:bookmarkStart w:id="0" w:name="_GoBack"/>
      <w:bookmarkEnd w:id="0"/>
      <w:r>
        <w:t>Terms and Conditions</w:t>
      </w:r>
    </w:p>
    <w:p w:rsidR="00E24F4B" w:rsidRDefault="00E24F4B" w:rsidP="00E24F4B">
      <w:r>
        <w:t>1. This Scheme is generally available to school groups of either Primary or Second-Level pupils.</w:t>
      </w:r>
    </w:p>
    <w:p w:rsidR="00E24F4B" w:rsidRDefault="00E24F4B" w:rsidP="00E24F4B"/>
    <w:p w:rsidR="00E24F4B" w:rsidRDefault="00E24F4B" w:rsidP="00E24F4B">
      <w:r>
        <w:t>2. The Scheme is not available to the following groups or organisations:</w:t>
      </w:r>
    </w:p>
    <w:p w:rsidR="00E24F4B" w:rsidRDefault="00E24F4B" w:rsidP="00E24F4B"/>
    <w:p w:rsidR="00E24F4B" w:rsidRDefault="00E24F4B" w:rsidP="00E24F4B">
      <w:r>
        <w:t>· Tour and Coach operators;</w:t>
      </w:r>
    </w:p>
    <w:p w:rsidR="00E24F4B" w:rsidRDefault="00E24F4B" w:rsidP="00E24F4B">
      <w:r>
        <w:t xml:space="preserve"> </w:t>
      </w:r>
    </w:p>
    <w:p w:rsidR="00E24F4B" w:rsidRDefault="00E24F4B" w:rsidP="00E24F4B">
      <w:r>
        <w:t>· Organisations for teaching English as a Foreign Language / Language Schools;</w:t>
      </w:r>
    </w:p>
    <w:p w:rsidR="00E24F4B" w:rsidRDefault="00E24F4B" w:rsidP="00E24F4B">
      <w:r>
        <w:t xml:space="preserve"> </w:t>
      </w:r>
    </w:p>
    <w:p w:rsidR="00E24F4B" w:rsidRDefault="00E24F4B" w:rsidP="00E24F4B">
      <w:r>
        <w:t>· Any third party individual or Company charging for their services to organise activities, events or guided tours for educational groups;</w:t>
      </w:r>
    </w:p>
    <w:p w:rsidR="00E24F4B" w:rsidRDefault="00E24F4B" w:rsidP="00E24F4B">
      <w:r>
        <w:t xml:space="preserve"> </w:t>
      </w:r>
    </w:p>
    <w:p w:rsidR="00E24F4B" w:rsidRDefault="00E24F4B" w:rsidP="00E24F4B">
      <w:r>
        <w:t>· Colleges of Further and Higher Education, Universities, extra-mural courses, day / evening classes;</w:t>
      </w:r>
    </w:p>
    <w:p w:rsidR="00E24F4B" w:rsidRDefault="00E24F4B" w:rsidP="00E24F4B">
      <w:r>
        <w:t xml:space="preserve"> </w:t>
      </w:r>
    </w:p>
    <w:p w:rsidR="00E24F4B" w:rsidRDefault="00E24F4B" w:rsidP="00E24F4B">
      <w:r>
        <w:t>· Study holidays, summer courses, summer schools and lecture tours.</w:t>
      </w:r>
    </w:p>
    <w:p w:rsidR="00E24F4B" w:rsidRDefault="00E24F4B" w:rsidP="00E24F4B"/>
    <w:p w:rsidR="00E24F4B" w:rsidRDefault="00E24F4B" w:rsidP="00E24F4B">
      <w:r>
        <w:t>3. The following conditions will apply strictly to the operation of the Free Educational Visits for Schools Scheme:</w:t>
      </w:r>
    </w:p>
    <w:p w:rsidR="00E24F4B" w:rsidRDefault="00E24F4B" w:rsidP="00E24F4B"/>
    <w:p w:rsidR="00E24F4B" w:rsidRDefault="00E24F4B" w:rsidP="00E24F4B">
      <w:r>
        <w:t>3.1 The visit must be booked directly with the site a minimum of 21 days in advance and must be confirmed no later than 24 hours prior to the visit.   Schools from other EU countries wishing to avail of the Scheme must also book directly with the site, using this Booking Form‌‎</w:t>
      </w:r>
    </w:p>
    <w:p w:rsidR="00E24F4B" w:rsidRDefault="00E24F4B" w:rsidP="00E24F4B"/>
    <w:p w:rsidR="00E24F4B" w:rsidRDefault="00E24F4B" w:rsidP="00E24F4B">
      <w:r>
        <w:t>3.2 The visit must be undertaken in pursuit of the Primary/Secondary / Vocational / Community School curriculum as approved by the Department of Education and Science.</w:t>
      </w:r>
    </w:p>
    <w:p w:rsidR="00E24F4B" w:rsidRDefault="00E24F4B" w:rsidP="00E24F4B"/>
    <w:p w:rsidR="00E24F4B" w:rsidRDefault="00E24F4B" w:rsidP="00E24F4B">
      <w:r>
        <w:t xml:space="preserve">3.3 In the case of students from other EU countries their visit must be undertaken in pursuit of their relevant primary / secondary level course of study set out in the national curriculum in their parent country.  The onus of proof rests with the applicant to the satisfaction of OPW Visitor Services who reserve the right to charge a full admission fee in any circumstances it considers appropriate. </w:t>
      </w:r>
    </w:p>
    <w:p w:rsidR="00E24F4B" w:rsidRDefault="00E24F4B" w:rsidP="00E24F4B"/>
    <w:p w:rsidR="00E24F4B" w:rsidRDefault="00E24F4B" w:rsidP="00E24F4B">
      <w:r>
        <w:t xml:space="preserve">3.4 Qualifying visits under this Scheme must be made during the school academic year.  Any visits outside the academic year will be deemed to be private visits and will be charged at the full group/child rate normally applying.  Some sites, for operational reasons, do not or cannot accept bookings under the Scheme at particular times of the academic year.  It is strongly recommended to </w:t>
      </w:r>
      <w:r>
        <w:lastRenderedPageBreak/>
        <w:t>Teachers/ Group Leaders that they consider timing their visits during the low season to enhance the quality and the enjoyment of their visit. Sites will be able to advise directly as to the best times to visit.</w:t>
      </w:r>
    </w:p>
    <w:p w:rsidR="00E24F4B" w:rsidRDefault="00E24F4B" w:rsidP="00E24F4B"/>
    <w:p w:rsidR="00E24F4B" w:rsidRDefault="00E24F4B" w:rsidP="00E24F4B">
      <w:r>
        <w:t>3.5 Schools should be aware that sites may need to close on occasion for maintenance or other works and intending visitors should check the opening dates and times for the sites in question.</w:t>
      </w:r>
    </w:p>
    <w:p w:rsidR="00E24F4B" w:rsidRDefault="00E24F4B" w:rsidP="00E24F4B"/>
    <w:p w:rsidR="00E24F4B" w:rsidRDefault="00E24F4B" w:rsidP="00E24F4B">
      <w:r>
        <w:t>3.6 Any special requirements for the Group members in respect of access for those who have limited mobility or other particular needs should be notified at the booking stage so that site staff can advise on the degree of access which is feasible. In this regard, organisers and Group sponsors should note that in many cases, due to the nature of many historic sites, it is not always possible to guarantee access for those with limited mobility and it is always advisable to check ahead to avoid disappointment.</w:t>
      </w:r>
    </w:p>
    <w:p w:rsidR="00E24F4B" w:rsidRDefault="00E24F4B" w:rsidP="00E24F4B"/>
    <w:p w:rsidR="00E24F4B" w:rsidRDefault="00E24F4B" w:rsidP="00E24F4B">
      <w:r>
        <w:t>3.7 Any special requests relating to Guided Tours in a specific language must also be advised in advance at the time of booking. Site staff will advise on the availability of guide services in the language sought.  Teachers / Group Leaders and organisers should be aware that while Guide staff will endeavour to meet the request, it may not be possible in every instance to accommodate either Irish or foreign language needs.</w:t>
      </w:r>
    </w:p>
    <w:p w:rsidR="00E24F4B" w:rsidRDefault="00E24F4B" w:rsidP="00E24F4B"/>
    <w:p w:rsidR="00E24F4B" w:rsidRDefault="00E24F4B" w:rsidP="00E24F4B">
      <w:r>
        <w:t>3.8 It is the responsibility of the Teacher / Group Leader to ensure that the necessary advance notice to the site in terms of both access on the given date and any additional needs arising has been given to ensure availability of access to the site for the group on the desired date and the provision of a quality service to them. No responsibility will attach to the site personnel or to OPW Visitor Services arising from a failure on the part of the group sponsors to address this issue.</w:t>
      </w:r>
    </w:p>
    <w:p w:rsidR="00E24F4B" w:rsidRDefault="00E24F4B" w:rsidP="00E24F4B"/>
    <w:p w:rsidR="00E24F4B" w:rsidRDefault="00E24F4B" w:rsidP="00E24F4B">
      <w:r>
        <w:t>3.9 The Teacher / Group Leader will receive confirmation of the booking in writing in advance. This document must be presented on the day of the visit: it will entitle the named group to a single entry pass valid only for the day / date stated.  On the day of the visit, one named Teacher / Group Leader will liaise with the Site Guide personnel and provide all the necessary information in relation to the Group's visit.</w:t>
      </w:r>
    </w:p>
    <w:p w:rsidR="00E24F4B" w:rsidRDefault="00E24F4B" w:rsidP="00E24F4B"/>
    <w:p w:rsidR="00E24F4B" w:rsidRDefault="00E24F4B" w:rsidP="00E24F4B">
      <w:r>
        <w:t>3.10 Certain sites which are closed or have restricted opening hours during the winter may, on application, be available for a specific educational visit during the closed period. Availability of access to the site in these circumstances will depend entirely on the availability of Guide staff and assessment by the Site Supervisor or other relevant OPW personnel of potential risks such as works at the site or adverse weather which might render a visit hazardous or impractical. The decision of the Site Supervisor in these cases is final.</w:t>
      </w:r>
    </w:p>
    <w:p w:rsidR="00E24F4B" w:rsidRDefault="00E24F4B" w:rsidP="00E24F4B"/>
    <w:p w:rsidR="00E24F4B" w:rsidRDefault="00E24F4B" w:rsidP="00E24F4B">
      <w:r>
        <w:lastRenderedPageBreak/>
        <w:t>3.11 To assist with the safe management of School / Educational Groups, a defined ratio (as set out by Site staff at time of booking) of competent adult supervisors to pupils will be required. In general, a ratio of 20:1 will apply, but in certain cases where individual sites may present particular hazards or where the nature of the group means that they need more attention, a greater ratio of adult supervisors may be required. Adult supervisors will be admitted free with the Group for the purposes of the educational visit.  Adults in excess of the desired supervisory ratio who wish to accompany the group on the visit will be admitted at the student rate.</w:t>
      </w:r>
    </w:p>
    <w:p w:rsidR="00E24F4B" w:rsidRDefault="00E24F4B" w:rsidP="00E24F4B"/>
    <w:p w:rsidR="00E24F4B" w:rsidRDefault="00E24F4B" w:rsidP="00E24F4B">
      <w:r>
        <w:t>In any case where there is a doubt as to the application of these conditions, please ring OPW Visitor Services at (01) 647 6592. The decision of Visitor Services in respect of any query will be final.</w:t>
      </w:r>
    </w:p>
    <w:p w:rsidR="00E24F4B" w:rsidRDefault="00E24F4B" w:rsidP="00E24F4B"/>
    <w:p w:rsidR="00371E48" w:rsidRDefault="00E24F4B" w:rsidP="00E24F4B">
      <w:r>
        <w:t>OPW Child Protection Policy‌ (PDF)</w:t>
      </w:r>
    </w:p>
    <w:sectPr w:rsidR="00371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A9"/>
    <w:rsid w:val="00371E48"/>
    <w:rsid w:val="005803C0"/>
    <w:rsid w:val="008178A9"/>
    <w:rsid w:val="00AE24EA"/>
    <w:rsid w:val="00E24F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92E26-CFD7-4F5F-9736-BC510EBB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Office Of Public Works</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Finnegan</dc:creator>
  <cp:keywords/>
  <dc:description/>
  <cp:lastModifiedBy>Noreen Finnegan</cp:lastModifiedBy>
  <cp:revision>2</cp:revision>
  <dcterms:created xsi:type="dcterms:W3CDTF">2020-08-06T12:46:00Z</dcterms:created>
  <dcterms:modified xsi:type="dcterms:W3CDTF">2020-08-06T12:46:00Z</dcterms:modified>
</cp:coreProperties>
</file>