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F5888" w14:textId="77777777" w:rsidR="00E24F4B" w:rsidRDefault="00E24F4B" w:rsidP="00E24F4B">
      <w:bookmarkStart w:id="0" w:name="_GoBack"/>
      <w:bookmarkEnd w:id="0"/>
      <w:r>
        <w:rPr>
          <w:lang w:val="ga"/>
        </w:rPr>
        <w:t>Téarmaí agus Coinníollacha</w:t>
      </w:r>
    </w:p>
    <w:p w14:paraId="5AC416D9" w14:textId="4CDE0DDA" w:rsidR="00E24F4B" w:rsidRDefault="00E24F4B" w:rsidP="00E24F4B">
      <w:r>
        <w:rPr>
          <w:lang w:val="ga"/>
        </w:rPr>
        <w:t xml:space="preserve">1. De ghnáth bíonn grúpaí scoile de dhaltaí Bunscoile nó de </w:t>
      </w:r>
      <w:proofErr w:type="spellStart"/>
      <w:r>
        <w:rPr>
          <w:lang w:val="ga"/>
        </w:rPr>
        <w:t>dhaltaí</w:t>
      </w:r>
      <w:proofErr w:type="spellEnd"/>
      <w:r>
        <w:rPr>
          <w:lang w:val="ga"/>
        </w:rPr>
        <w:t xml:space="preserve"> Dara Leibhéal in </w:t>
      </w:r>
      <w:proofErr w:type="spellStart"/>
      <w:r>
        <w:rPr>
          <w:lang w:val="ga"/>
        </w:rPr>
        <w:t>ann</w:t>
      </w:r>
      <w:proofErr w:type="spellEnd"/>
      <w:r>
        <w:rPr>
          <w:lang w:val="ga"/>
        </w:rPr>
        <w:t xml:space="preserve"> </w:t>
      </w:r>
      <w:proofErr w:type="spellStart"/>
      <w:r>
        <w:rPr>
          <w:lang w:val="ga"/>
        </w:rPr>
        <w:t>rochtain</w:t>
      </w:r>
      <w:proofErr w:type="spellEnd"/>
      <w:r>
        <w:rPr>
          <w:lang w:val="ga"/>
        </w:rPr>
        <w:t xml:space="preserve"> a fháil ar an Scéim </w:t>
      </w:r>
      <w:proofErr w:type="spellStart"/>
      <w:r>
        <w:rPr>
          <w:lang w:val="ga"/>
        </w:rPr>
        <w:t>seo</w:t>
      </w:r>
      <w:proofErr w:type="spellEnd"/>
      <w:r>
        <w:rPr>
          <w:lang w:val="ga"/>
        </w:rPr>
        <w:t>.</w:t>
      </w:r>
    </w:p>
    <w:p w14:paraId="2FAD5A93" w14:textId="77777777" w:rsidR="00E24F4B" w:rsidRDefault="00E24F4B" w:rsidP="00E24F4B"/>
    <w:p w14:paraId="287887C7" w14:textId="77777777" w:rsidR="00E24F4B" w:rsidRDefault="00E24F4B" w:rsidP="00E24F4B">
      <w:r>
        <w:rPr>
          <w:lang w:val="ga"/>
        </w:rPr>
        <w:t>2. Níl na grúpaí nó na heagraíochtaí ag seo a leanas in ann rochtain a fháil ar an Scéim:</w:t>
      </w:r>
    </w:p>
    <w:p w14:paraId="32FDB6FC" w14:textId="77777777" w:rsidR="00E24F4B" w:rsidRDefault="00E24F4B" w:rsidP="00E24F4B"/>
    <w:p w14:paraId="4A61A548" w14:textId="77777777" w:rsidR="00E24F4B" w:rsidRDefault="00E24F4B" w:rsidP="00E24F4B">
      <w:r>
        <w:rPr>
          <w:lang w:val="ga"/>
        </w:rPr>
        <w:t>Tionscnóirí Turas agus Oibreoirí Cóiste;</w:t>
      </w:r>
    </w:p>
    <w:p w14:paraId="1F0E9CCA" w14:textId="77777777" w:rsidR="00E24F4B" w:rsidRDefault="00E24F4B" w:rsidP="00E24F4B">
      <w:r>
        <w:rPr>
          <w:lang w:val="ga"/>
        </w:rPr>
        <w:t xml:space="preserve"> </w:t>
      </w:r>
    </w:p>
    <w:p w14:paraId="0EA1BEDD" w14:textId="38E1FBD1" w:rsidR="00E24F4B" w:rsidRDefault="00E24F4B" w:rsidP="00E24F4B">
      <w:r>
        <w:rPr>
          <w:lang w:val="ga"/>
        </w:rPr>
        <w:t>Eagraíochtaí ina múntar an Béarla mar Theanga Iasachta / Scoileanna Teanga;</w:t>
      </w:r>
    </w:p>
    <w:p w14:paraId="6E23D0B7" w14:textId="77777777" w:rsidR="00E24F4B" w:rsidRDefault="00E24F4B" w:rsidP="00E24F4B">
      <w:r>
        <w:rPr>
          <w:lang w:val="ga"/>
        </w:rPr>
        <w:t xml:space="preserve"> </w:t>
      </w:r>
    </w:p>
    <w:p w14:paraId="6F0AF1AA" w14:textId="7DC6484C" w:rsidR="00E24F4B" w:rsidRDefault="00E24F4B" w:rsidP="00E24F4B">
      <w:r>
        <w:rPr>
          <w:lang w:val="ga"/>
        </w:rPr>
        <w:t>· Aon tríú páirtí ar bith, bíodh sé duine aonair nó Cuideachta t</w:t>
      </w:r>
      <w:r w:rsidR="00572C5D">
        <w:rPr>
          <w:lang w:val="ga"/>
        </w:rPr>
        <w:t>h</w:t>
      </w:r>
      <w:r>
        <w:rPr>
          <w:lang w:val="ga"/>
        </w:rPr>
        <w:t>ríú páirtí, a ghearrann as seirbhísí a sholáthraíonn siad chun gníomhaíochtaí, imeachtaí nó turais threoraithe a eagrú do ghrúpaí oideachasúla;</w:t>
      </w:r>
    </w:p>
    <w:p w14:paraId="11E60A43" w14:textId="77777777" w:rsidR="00E24F4B" w:rsidRDefault="00E24F4B" w:rsidP="00E24F4B">
      <w:r>
        <w:rPr>
          <w:lang w:val="ga"/>
        </w:rPr>
        <w:t xml:space="preserve"> </w:t>
      </w:r>
    </w:p>
    <w:p w14:paraId="4124576D" w14:textId="77777777" w:rsidR="00E24F4B" w:rsidRDefault="00E24F4B" w:rsidP="00E24F4B">
      <w:r>
        <w:rPr>
          <w:lang w:val="ga"/>
        </w:rPr>
        <w:t>· Coláistí Breisoideachais agus Ardoideachais, Ollscoileanna, cúrsaí seachtracha, ranganna lae / tráthnóna;</w:t>
      </w:r>
    </w:p>
    <w:p w14:paraId="2A3AB515" w14:textId="77777777" w:rsidR="00E24F4B" w:rsidRDefault="00E24F4B" w:rsidP="00E24F4B">
      <w:r>
        <w:rPr>
          <w:lang w:val="ga"/>
        </w:rPr>
        <w:t xml:space="preserve"> </w:t>
      </w:r>
    </w:p>
    <w:p w14:paraId="2941C138" w14:textId="17119F86" w:rsidR="00E24F4B" w:rsidRDefault="00E24F4B" w:rsidP="00E24F4B">
      <w:r>
        <w:rPr>
          <w:lang w:val="ga"/>
        </w:rPr>
        <w:t xml:space="preserve">· Saoire foghlamtha, cúrsaí samhraidh, scoileanna samhraidh agus </w:t>
      </w:r>
      <w:r w:rsidR="00572C5D" w:rsidRPr="00572C5D">
        <w:rPr>
          <w:lang w:val="ga"/>
        </w:rPr>
        <w:t>camchuairt léachtaí</w:t>
      </w:r>
      <w:r>
        <w:rPr>
          <w:lang w:val="ga"/>
        </w:rPr>
        <w:t>.</w:t>
      </w:r>
    </w:p>
    <w:p w14:paraId="5A9E4BF9" w14:textId="77777777" w:rsidR="00E24F4B" w:rsidRDefault="00E24F4B" w:rsidP="00E24F4B"/>
    <w:p w14:paraId="05D56601" w14:textId="77777777" w:rsidR="00E24F4B" w:rsidRDefault="00E24F4B" w:rsidP="00E24F4B">
      <w:r>
        <w:rPr>
          <w:lang w:val="ga"/>
        </w:rPr>
        <w:t>3. Beidh feidhm dhocht ag na coinníollacha ag seo a leanas maidir le hoibriúchán na Scéime um Chuairteanna Oideachasúla Saor In Aisce do Scoileanna:</w:t>
      </w:r>
    </w:p>
    <w:p w14:paraId="66B6DFF8" w14:textId="77777777" w:rsidR="00E24F4B" w:rsidRDefault="00E24F4B" w:rsidP="00E24F4B"/>
    <w:p w14:paraId="10BB225C" w14:textId="410DE384" w:rsidR="00E24F4B" w:rsidRDefault="00E24F4B" w:rsidP="00E24F4B">
      <w:r>
        <w:rPr>
          <w:lang w:val="ga"/>
        </w:rPr>
        <w:t xml:space="preserve">3.1 Ní mór don chuairt a bheith curtha in áirithe díreach </w:t>
      </w:r>
      <w:r w:rsidR="00572C5D">
        <w:rPr>
          <w:lang w:val="ga"/>
        </w:rPr>
        <w:t>leis</w:t>
      </w:r>
      <w:r>
        <w:rPr>
          <w:lang w:val="ga"/>
        </w:rPr>
        <w:t xml:space="preserve"> an láithreán 21 lá ar a laghad roimh ré agus ní mór é a dhearbhú tráth nach deireanaí ná 24 uair an chloig roimh don chuairt.   Ní mór do scoileanna ó thíortha eile de chuid an AE ar mian leo leas a bhaint as an Scéim áirithint a dhéanamh díreach ar an láithreán gréasáin, agus an Fhoirm Áirithinte seo a úsáid</w:t>
      </w:r>
    </w:p>
    <w:p w14:paraId="7621E129" w14:textId="77777777" w:rsidR="00E24F4B" w:rsidRDefault="00E24F4B" w:rsidP="00E24F4B"/>
    <w:p w14:paraId="0CC7D583" w14:textId="77777777" w:rsidR="00E24F4B" w:rsidRDefault="00E24F4B" w:rsidP="00E24F4B">
      <w:r>
        <w:rPr>
          <w:lang w:val="ga"/>
        </w:rPr>
        <w:t>3.2 Ní mór an chuairt a dhéanamh chun críocha an churaclaim Bhunscoile / Mheánscoile / Ghairmoideachais / Phobalscoile de réir mar atá ceadaithe ag an Roinn Oideachais agus Eolaíochta.</w:t>
      </w:r>
    </w:p>
    <w:p w14:paraId="6956C08E" w14:textId="77777777" w:rsidR="00E24F4B" w:rsidRDefault="00E24F4B" w:rsidP="00E24F4B"/>
    <w:p w14:paraId="4025E9BE" w14:textId="6BAD9209" w:rsidR="00E24F4B" w:rsidRPr="0072450F" w:rsidRDefault="00E24F4B" w:rsidP="00E24F4B">
      <w:pPr>
        <w:rPr>
          <w:lang w:val="ga"/>
        </w:rPr>
      </w:pPr>
      <w:r>
        <w:rPr>
          <w:lang w:val="ga"/>
        </w:rPr>
        <w:t xml:space="preserve">3.3 Maidir le daltaí ó thíortha eile de chuid an AE, ní mór go mbaineann an chuairt leis an gcúrsa staidéir ábhartha atá á dhéanamh acu ag leibhéal na bunscoile / meánscoile de réir mar atá leagtha amach sa churaclam náisiúnta ina máthair-thír féin.  Is ar an iarratasóir a luíonn an dualgas cruthúnais chun sástachta Sheirbhísí do Chuairteoirí an OPW a bhfuil an ceart á choimeád acu </w:t>
      </w:r>
      <w:r w:rsidR="00572C5D">
        <w:rPr>
          <w:lang w:val="ga"/>
        </w:rPr>
        <w:t>féin</w:t>
      </w:r>
      <w:r>
        <w:rPr>
          <w:lang w:val="ga"/>
        </w:rPr>
        <w:t xml:space="preserve"> táille iontrála iomlán a ghearradh in imthosca ar bith a measann sé a bheith cuí amhlaidh a dhéanamh. </w:t>
      </w:r>
    </w:p>
    <w:p w14:paraId="0984F5EB" w14:textId="77777777" w:rsidR="00E24F4B" w:rsidRPr="0072450F" w:rsidRDefault="00E24F4B" w:rsidP="00E24F4B">
      <w:pPr>
        <w:rPr>
          <w:lang w:val="ga"/>
        </w:rPr>
      </w:pPr>
    </w:p>
    <w:p w14:paraId="4CDAEE52" w14:textId="2A1C3EA4" w:rsidR="00E24F4B" w:rsidRDefault="00E24F4B" w:rsidP="00E24F4B">
      <w:r>
        <w:rPr>
          <w:lang w:val="ga"/>
        </w:rPr>
        <w:t>3.4 Le bheith incháilithe faoin Scéim seo, ní mór dóibh a dhéanamh le linn na scoilbhliana acadúla.  Measfar gur cuairteanna príobháideacha atá ann i gcás aon chuairteanna a tharlaíonn taobh amuigh den bhliain acadúil agus gearrfar iad ag an ráta iomlán grúpa / linbh a bhíonn i bhfeidhm de ghnáth.  Roinnt de na láithreáin, ní féidir leo glacadh le háirithintí faoin scéim, nó ní ghlacann siad leo ar aon nós, ar chúiseanna oibriúcháin, ag amanna áirithe le linn na bliana acadúla.  Moltar go tréan do Mhúinteoirí / Cheannairí Grúpa machnamh a dhéanamh ar a gcuairteanna a shocrú don séasúr ciúin ar mhaithe le caighdeán agus taitneamhacht na cuairte. Beidh na láithreáin iad féin in ann comhairle a thabhairt faoi na tráthanna is fearr chun cuairt a thabhairt.</w:t>
      </w:r>
    </w:p>
    <w:p w14:paraId="05F5913D" w14:textId="77777777" w:rsidR="00E24F4B" w:rsidRDefault="00E24F4B" w:rsidP="00E24F4B"/>
    <w:p w14:paraId="38D195A5" w14:textId="650159CC" w:rsidR="00E24F4B" w:rsidRDefault="00E24F4B" w:rsidP="00E24F4B">
      <w:r>
        <w:rPr>
          <w:lang w:val="ga"/>
        </w:rPr>
        <w:t xml:space="preserve">3.5 Ba chóir go mbeadh a fhios ag na scoileanna gurbh fhéidir gá a bheith ann go ndúnfar na láithreáin ó am go chéile le haghaidh cothabhála nó oibreacha eile, agus más </w:t>
      </w:r>
      <w:r w:rsidR="00572C5D">
        <w:rPr>
          <w:lang w:val="ga"/>
        </w:rPr>
        <w:t xml:space="preserve">rud é go </w:t>
      </w:r>
      <w:r>
        <w:rPr>
          <w:lang w:val="ga"/>
        </w:rPr>
        <w:t>bhfuil tú ag smaoineamh ar chuairt a thabhairt, ba cheart duit dátaí oscailte agus uaireanta oscailte na láithreán a sheiceáil.</w:t>
      </w:r>
    </w:p>
    <w:p w14:paraId="5B66B587" w14:textId="77777777" w:rsidR="00E24F4B" w:rsidRDefault="00E24F4B" w:rsidP="00E24F4B"/>
    <w:p w14:paraId="0E4EED0A" w14:textId="3E555648" w:rsidR="00E24F4B" w:rsidRPr="0072450F" w:rsidRDefault="00E24F4B" w:rsidP="00E24F4B">
      <w:pPr>
        <w:rPr>
          <w:lang w:val="ga"/>
        </w:rPr>
      </w:pPr>
      <w:r>
        <w:rPr>
          <w:lang w:val="ga"/>
        </w:rPr>
        <w:t>3.6 Ba cheart aon riachtanais speisialta atá ag daoine sa Ghrúpa</w:t>
      </w:r>
      <w:r w:rsidR="00572C5D">
        <w:rPr>
          <w:lang w:val="ga"/>
        </w:rPr>
        <w:t xml:space="preserve"> </w:t>
      </w:r>
      <w:r>
        <w:rPr>
          <w:lang w:val="ga"/>
        </w:rPr>
        <w:t>a bhfuil soghluaisteacht theoranta nó riachtanais áirithe eile acu  maidir leis an rochtain a chur in iúl dúinn ag tosach na háirithinte ionas gur féidir le foireann an láithreáin comhairle a chur ar fáil faoin méid rochtana atá ar fáil. Maidir leis sin, ba cheart d’eagraithe agus d’urraitheoirí Grúpa a thabhairt faoi deara nach féidir an rochtain a dhearbhú dóibhsean a bhfuil a soghluaisteacht theoranta i gcónaí, i go leor cásanna, mar gheall ar an gcineál áite atá i gceist leis a lán de na láithreáin stairiúla, agus moltar i gcónaí seiceáil roimh ré chun an díomá a sheachaint.</w:t>
      </w:r>
    </w:p>
    <w:p w14:paraId="04E848D1" w14:textId="77777777" w:rsidR="00E24F4B" w:rsidRPr="0072450F" w:rsidRDefault="00E24F4B" w:rsidP="00E24F4B">
      <w:pPr>
        <w:rPr>
          <w:lang w:val="ga"/>
        </w:rPr>
      </w:pPr>
    </w:p>
    <w:p w14:paraId="5E3E2588" w14:textId="1187F928" w:rsidR="00E24F4B" w:rsidRPr="0072450F" w:rsidRDefault="00E24F4B" w:rsidP="00E24F4B">
      <w:pPr>
        <w:rPr>
          <w:lang w:val="ga"/>
        </w:rPr>
      </w:pPr>
      <w:r>
        <w:rPr>
          <w:lang w:val="ga"/>
        </w:rPr>
        <w:t xml:space="preserve">3.7 Caithfear aon iarratais speisialta a bhaineann le Turais Threoraithe i dteangacha ar leith a chur in iúl roimh ré, tráth a chuirtear an turas in áirithe. Tabharfaidh foireann an láithreáin comhairle maidir le hinfhaighteacht seirbhísí treorach sa teanga atá á hiarraidh.  Ba chóir go mbeadh a fhios ag na múinteoirí/Ceannairí Grúpa agus ag na heagraithe go bhféadfar nach mbeidh sé indéanta i ngach uile chás freastal ar riachtanais Ghaeilge nó teangacha iasachta, cé go ndéanfaidh an </w:t>
      </w:r>
      <w:r w:rsidR="00572C5D">
        <w:rPr>
          <w:lang w:val="ga"/>
        </w:rPr>
        <w:t>fhoireann Threorach</w:t>
      </w:r>
      <w:r>
        <w:rPr>
          <w:lang w:val="ga"/>
        </w:rPr>
        <w:t xml:space="preserve"> a dícheall chun freastal ar riachtanais teangacha.</w:t>
      </w:r>
    </w:p>
    <w:p w14:paraId="1132C7AC" w14:textId="77777777" w:rsidR="00E24F4B" w:rsidRPr="0072450F" w:rsidRDefault="00E24F4B" w:rsidP="00E24F4B">
      <w:pPr>
        <w:rPr>
          <w:lang w:val="ga"/>
        </w:rPr>
      </w:pPr>
    </w:p>
    <w:p w14:paraId="6422CF39" w14:textId="243A50A5" w:rsidR="00E24F4B" w:rsidRPr="0072450F" w:rsidRDefault="00E24F4B" w:rsidP="00E24F4B">
      <w:pPr>
        <w:rPr>
          <w:lang w:val="ga"/>
        </w:rPr>
      </w:pPr>
      <w:r>
        <w:rPr>
          <w:lang w:val="ga"/>
        </w:rPr>
        <w:t xml:space="preserve">3.8 Is ar an Múinteoir / ar an gCeannaire Grúpa an fhreagracht a chinntiú go bhfuil an réamhfhógra riachtanach ar an láithreán maidir leis an rochtain ar an dáta áirithe agus maidir le haon riachtanais bhreise atá ann, a chinntiú go mbeidh rochtain ar an láithreán chomh maith le seirbhís ardchaighdeáin ar fáil don ghrúpa ar an dáta atá á iarraidh. Ní bheidh aon fhreagracht ar fhoireann an láithreáin ná ar Sheirbhísí </w:t>
      </w:r>
      <w:r w:rsidR="00572C5D">
        <w:rPr>
          <w:lang w:val="ga"/>
        </w:rPr>
        <w:t>do Chuairteoirí</w:t>
      </w:r>
      <w:r>
        <w:rPr>
          <w:lang w:val="ga"/>
        </w:rPr>
        <w:t xml:space="preserve"> an OPW a eascróidh mar gheall ar nár thug urraitheoirí an ghrúpa aghaidh ar an gceist seo.</w:t>
      </w:r>
    </w:p>
    <w:p w14:paraId="2674B153" w14:textId="77777777" w:rsidR="00E24F4B" w:rsidRPr="0072450F" w:rsidRDefault="00E24F4B" w:rsidP="00E24F4B">
      <w:pPr>
        <w:rPr>
          <w:lang w:val="ga"/>
        </w:rPr>
      </w:pPr>
    </w:p>
    <w:p w14:paraId="65C37B0B" w14:textId="5EF8E718" w:rsidR="00E24F4B" w:rsidRPr="0072450F" w:rsidRDefault="00E24F4B" w:rsidP="00E24F4B">
      <w:pPr>
        <w:rPr>
          <w:lang w:val="ga"/>
        </w:rPr>
      </w:pPr>
      <w:r>
        <w:rPr>
          <w:lang w:val="ga"/>
        </w:rPr>
        <w:t xml:space="preserve">3.9 Gheobhaidh an Múinteoir / Ceannaire Grúpa dearbhú i scríbhinn roimh ré. Ní mór </w:t>
      </w:r>
      <w:r w:rsidR="00572C5D">
        <w:rPr>
          <w:lang w:val="ga"/>
        </w:rPr>
        <w:t>an cháipéis</w:t>
      </w:r>
      <w:r>
        <w:rPr>
          <w:lang w:val="ga"/>
        </w:rPr>
        <w:t xml:space="preserve"> sin a thaispeáint ar lá na cuairte: beidh an grúpa ainmnithe i dteideal pas iontrála amháin nach mbeidh bailí ach don lá / dáta a bheidh luaite air bunaithe ar an gcáipéis sin.  Ar lá na cuairte, rachaidh aon Mhúinteoir / Ceannaire Grúpa ainmnithe amháin i dteagmháil le </w:t>
      </w:r>
      <w:r w:rsidR="00572C5D">
        <w:rPr>
          <w:lang w:val="ga"/>
        </w:rPr>
        <w:t>foireann Threorach</w:t>
      </w:r>
      <w:r>
        <w:rPr>
          <w:lang w:val="ga"/>
        </w:rPr>
        <w:t xml:space="preserve"> an Láithreáin agus cuirfidh sé an fhaisnéis go léir is gá maidir le cuairt an Ghrúpa.</w:t>
      </w:r>
    </w:p>
    <w:p w14:paraId="17543030" w14:textId="77777777" w:rsidR="00E24F4B" w:rsidRPr="0072450F" w:rsidRDefault="00E24F4B" w:rsidP="00E24F4B">
      <w:pPr>
        <w:rPr>
          <w:lang w:val="ga"/>
        </w:rPr>
      </w:pPr>
    </w:p>
    <w:p w14:paraId="13C95717" w14:textId="10952AE1" w:rsidR="00E24F4B" w:rsidRPr="0072450F" w:rsidRDefault="00E24F4B" w:rsidP="00E24F4B">
      <w:pPr>
        <w:rPr>
          <w:lang w:val="ga"/>
        </w:rPr>
      </w:pPr>
      <w:r>
        <w:rPr>
          <w:lang w:val="ga"/>
        </w:rPr>
        <w:t xml:space="preserve">3.10 Féadfar go mbeidh rochtain ar fáil ar láithreáin áirithe atá dúnta nó a bhfuil uaireanta oscailte teoranta acu i rith an gheimhridh le haghaidh cuairte oideachasúla ar leith le linn na tréimhse sin. Braithfidh an rochtain sin ar an láithreán ina leithéid de chás go huile is go hiomlán ar </w:t>
      </w:r>
      <w:r w:rsidR="00572C5D">
        <w:rPr>
          <w:lang w:val="ga"/>
        </w:rPr>
        <w:t>fhoireann Threorach</w:t>
      </w:r>
      <w:r>
        <w:rPr>
          <w:lang w:val="ga"/>
        </w:rPr>
        <w:t xml:space="preserve"> a bheith ar fáil agus ar mheasúnú a bheith déanta ag Maoirseoir an Láithreáin nó ag ball foirne ábhartha eile de chuid an OPW ar na rioscaí féideartha atá ann, dála oibreacha ar an láithreán nó drochaimsir a d’fhéadfadh a fhágáil go mbeadh an chuairt curtha i mbaol nó nach mbeadh sé praiticiúil í a ligean chun leanúint ar aghaidh. Is cinneadh críochnaitheach é cinneadh an Mhaoirseora Láithreáin ina leithéid de chás.</w:t>
      </w:r>
    </w:p>
    <w:p w14:paraId="2E1EC2EE" w14:textId="77777777" w:rsidR="00E24F4B" w:rsidRPr="0072450F" w:rsidRDefault="00E24F4B" w:rsidP="00E24F4B">
      <w:pPr>
        <w:rPr>
          <w:lang w:val="ga"/>
        </w:rPr>
      </w:pPr>
    </w:p>
    <w:p w14:paraId="6D28F96D" w14:textId="0DE77DD0" w:rsidR="00E24F4B" w:rsidRDefault="00E24F4B" w:rsidP="00E24F4B">
      <w:r>
        <w:rPr>
          <w:lang w:val="ga"/>
        </w:rPr>
        <w:t xml:space="preserve">3.11 Chun cabhrú le bainistíocht shábháilte na nGrúpaí Scoile / Oideachais, beidh gá le cóimheas sainithe (mar atá leagtha amach ag foireann an Láithreáin tráth a gcuirtear an chuairt ann in áirithe) de mhaoirseoirí aosacha atá inniúil cumasach le daltaí. De ghnáth, beidh cóimheas 20:1 curtha i bhfeidhm, ach i gcásanna áirithe ina bhféadfadh guaiseacha ar leith a bheith i suímh ar leith nó sa chás go dteastaíonn níos mó cabhair ón ngrúpa mar gheall ar an gcineál grúpa atá ann, féadfar go mbeadh gá le cóimheas níos airde de mhaoirseoirí aosacha ann. Beidh na maoirseoirí lánfásta atá in éineacht leis an nGrúpa ceadaithe isteach saor in </w:t>
      </w:r>
      <w:r w:rsidR="008A49F4">
        <w:rPr>
          <w:lang w:val="ga"/>
        </w:rPr>
        <w:t xml:space="preserve"> aisce </w:t>
      </w:r>
      <w:r>
        <w:rPr>
          <w:lang w:val="ga"/>
        </w:rPr>
        <w:t>le haghaidh na cuairte oideachasúla.  Is ag ráta dalta a ghlacfar le daoine fásta sa bhreis ar an gcóimheas sin ar mian leo dul in éineacht leis an ngrúpa ar an gcuairt.</w:t>
      </w:r>
    </w:p>
    <w:p w14:paraId="57F5CA0D" w14:textId="77777777" w:rsidR="00E24F4B" w:rsidRDefault="00E24F4B" w:rsidP="00E24F4B"/>
    <w:p w14:paraId="0B552D84" w14:textId="77777777" w:rsidR="00E24F4B" w:rsidRPr="0072450F" w:rsidRDefault="00E24F4B" w:rsidP="00E24F4B">
      <w:pPr>
        <w:rPr>
          <w:lang w:val="ga"/>
        </w:rPr>
      </w:pPr>
      <w:r>
        <w:rPr>
          <w:lang w:val="ga"/>
        </w:rPr>
        <w:t>In aon chás a bhfuil amhras ann faoi fheidhmiú na gcoinníollacha seo, cuir glaoch ar Sheirbhísí do Chuairteoirí an OPW ar (01) 647 6592. Is cinneadh críochnaitheach é an cinneadh a dhéanann na Seirbhísí do Chuairteoirí maidir le haon fhiosrú.</w:t>
      </w:r>
    </w:p>
    <w:p w14:paraId="5DBFDDCB" w14:textId="77777777" w:rsidR="00E24F4B" w:rsidRPr="0072450F" w:rsidRDefault="00E24F4B" w:rsidP="00E24F4B">
      <w:pPr>
        <w:rPr>
          <w:lang w:val="ga"/>
        </w:rPr>
      </w:pPr>
    </w:p>
    <w:p w14:paraId="24ACA178" w14:textId="77777777" w:rsidR="00371E48" w:rsidRDefault="00E24F4B" w:rsidP="00E24F4B">
      <w:r>
        <w:rPr>
          <w:lang w:val="ga"/>
        </w:rPr>
        <w:t>Polasaí um Chosaint Leanaí an OPW (PDF)</w:t>
      </w:r>
    </w:p>
    <w:sectPr w:rsidR="00371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A9"/>
    <w:rsid w:val="00371E48"/>
    <w:rsid w:val="003C6657"/>
    <w:rsid w:val="00572C5D"/>
    <w:rsid w:val="0072450F"/>
    <w:rsid w:val="008178A9"/>
    <w:rsid w:val="008A49F4"/>
    <w:rsid w:val="00AE24EA"/>
    <w:rsid w:val="00C756D5"/>
    <w:rsid w:val="00E24F4B"/>
    <w:rsid w:val="00E62F02"/>
    <w:rsid w:val="00F41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7B18"/>
  <w15:chartTrackingRefBased/>
  <w15:docId w15:val="{0C292E26-CFD7-4F5F-9736-BC510EBB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4B"/>
    <w:pPr>
      <w:ind w:left="720"/>
      <w:contextualSpacing/>
    </w:pPr>
  </w:style>
  <w:style w:type="character" w:styleId="CommentReference">
    <w:name w:val="annotation reference"/>
    <w:basedOn w:val="DefaultParagraphFont"/>
    <w:uiPriority w:val="99"/>
    <w:semiHidden/>
    <w:unhideWhenUsed/>
    <w:rsid w:val="008A49F4"/>
    <w:rPr>
      <w:sz w:val="16"/>
      <w:szCs w:val="16"/>
    </w:rPr>
  </w:style>
  <w:style w:type="paragraph" w:styleId="CommentText">
    <w:name w:val="annotation text"/>
    <w:basedOn w:val="Normal"/>
    <w:link w:val="CommentTextChar"/>
    <w:uiPriority w:val="99"/>
    <w:semiHidden/>
    <w:unhideWhenUsed/>
    <w:rsid w:val="008A49F4"/>
    <w:pPr>
      <w:spacing w:line="240" w:lineRule="auto"/>
    </w:pPr>
    <w:rPr>
      <w:sz w:val="20"/>
      <w:szCs w:val="20"/>
    </w:rPr>
  </w:style>
  <w:style w:type="character" w:customStyle="1" w:styleId="CommentTextChar">
    <w:name w:val="Comment Text Char"/>
    <w:basedOn w:val="DefaultParagraphFont"/>
    <w:link w:val="CommentText"/>
    <w:uiPriority w:val="99"/>
    <w:semiHidden/>
    <w:rsid w:val="008A49F4"/>
    <w:rPr>
      <w:sz w:val="20"/>
      <w:szCs w:val="20"/>
    </w:rPr>
  </w:style>
  <w:style w:type="paragraph" w:styleId="CommentSubject">
    <w:name w:val="annotation subject"/>
    <w:basedOn w:val="CommentText"/>
    <w:next w:val="CommentText"/>
    <w:link w:val="CommentSubjectChar"/>
    <w:uiPriority w:val="99"/>
    <w:semiHidden/>
    <w:unhideWhenUsed/>
    <w:rsid w:val="008A49F4"/>
    <w:rPr>
      <w:b/>
      <w:bCs/>
    </w:rPr>
  </w:style>
  <w:style w:type="character" w:customStyle="1" w:styleId="CommentSubjectChar">
    <w:name w:val="Comment Subject Char"/>
    <w:basedOn w:val="CommentTextChar"/>
    <w:link w:val="CommentSubject"/>
    <w:uiPriority w:val="99"/>
    <w:semiHidden/>
    <w:rsid w:val="008A49F4"/>
    <w:rPr>
      <w:b/>
      <w:bCs/>
      <w:sz w:val="20"/>
      <w:szCs w:val="20"/>
    </w:rPr>
  </w:style>
  <w:style w:type="paragraph" w:styleId="BalloonText">
    <w:name w:val="Balloon Text"/>
    <w:basedOn w:val="Normal"/>
    <w:link w:val="BalloonTextChar"/>
    <w:uiPriority w:val="99"/>
    <w:semiHidden/>
    <w:unhideWhenUsed/>
    <w:rsid w:val="008A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Public Works</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Finnegan</dc:creator>
  <cp:keywords/>
  <dc:description/>
  <cp:lastModifiedBy>Noreen Finnegan</cp:lastModifiedBy>
  <cp:revision>2</cp:revision>
  <dcterms:created xsi:type="dcterms:W3CDTF">2020-08-06T12:45:00Z</dcterms:created>
  <dcterms:modified xsi:type="dcterms:W3CDTF">2020-08-06T12:45:00Z</dcterms:modified>
</cp:coreProperties>
</file>